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A1238" w:rsidRPr="009B6884" w:rsidRDefault="009065FD" w:rsidP="009B68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214F8">
        <w:rPr>
          <w:rFonts w:ascii="Times New Roman" w:hAnsi="Times New Roman" w:cs="Times New Roman"/>
          <w:sz w:val="28"/>
          <w:szCs w:val="28"/>
        </w:rPr>
        <w:t>решения Собрания представителей</w:t>
      </w:r>
      <w:r w:rsidR="009214F8" w:rsidRPr="00BD4C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14084C">
        <w:rPr>
          <w:rFonts w:ascii="Times New Roman" w:hAnsi="Times New Roman" w:cs="Times New Roman"/>
          <w:sz w:val="28"/>
          <w:szCs w:val="28"/>
        </w:rPr>
        <w:t xml:space="preserve"> </w:t>
      </w:r>
      <w:r w:rsidR="009B6884" w:rsidRPr="009B6884"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r w:rsidR="001408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 жилищном контроле в </w:t>
      </w:r>
      <w:r w:rsidR="0014084C">
        <w:rPr>
          <w:rFonts w:ascii="Times New Roman" w:hAnsi="Times New Roman" w:cs="Times New Roman"/>
          <w:sz w:val="28"/>
          <w:szCs w:val="28"/>
        </w:rPr>
        <w:t>муниципальном районе Сергиевский Самарской области</w:t>
      </w:r>
      <w:r w:rsidR="009B6884" w:rsidRPr="009B6884">
        <w:rPr>
          <w:rFonts w:ascii="Times New Roman" w:hAnsi="Times New Roman" w:cs="Times New Roman"/>
          <w:sz w:val="28"/>
          <w:szCs w:val="28"/>
        </w:rPr>
        <w:t>»</w:t>
      </w:r>
    </w:p>
    <w:p w:rsidR="009214F8" w:rsidRDefault="009214F8" w:rsidP="00AA1238">
      <w:pPr>
        <w:pStyle w:val="ConsPlusNormal"/>
        <w:spacing w:line="0" w:lineRule="atLeast"/>
        <w:jc w:val="center"/>
        <w:outlineLvl w:val="0"/>
        <w:rPr>
          <w:rFonts w:eastAsia="Times New Roman"/>
          <w:lang w:eastAsia="ru-RU"/>
        </w:rPr>
      </w:pPr>
    </w:p>
    <w:p w:rsidR="00AA1238" w:rsidRPr="0014084C" w:rsidRDefault="00ED2B5C" w:rsidP="00ED2B5C">
      <w:pPr>
        <w:spacing w:after="0" w:line="0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214F8">
        <w:rPr>
          <w:rFonts w:ascii="Times New Roman" w:hAnsi="Times New Roman" w:cs="Times New Roman"/>
          <w:sz w:val="28"/>
          <w:szCs w:val="28"/>
        </w:rPr>
        <w:t>Проект решения Собрания представителей</w:t>
      </w:r>
      <w:r w:rsidR="009214F8" w:rsidRPr="00BD4C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14084C">
        <w:rPr>
          <w:rFonts w:ascii="Times New Roman" w:hAnsi="Times New Roman" w:cs="Times New Roman"/>
          <w:sz w:val="28"/>
          <w:szCs w:val="28"/>
        </w:rPr>
        <w:t xml:space="preserve"> </w:t>
      </w:r>
      <w:r w:rsidR="009B6884" w:rsidRPr="009B6884"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r w:rsidR="001408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 жилищном контроле в </w:t>
      </w:r>
      <w:r w:rsidR="0014084C">
        <w:rPr>
          <w:rFonts w:ascii="Times New Roman" w:hAnsi="Times New Roman" w:cs="Times New Roman"/>
          <w:sz w:val="28"/>
          <w:szCs w:val="28"/>
        </w:rPr>
        <w:t>муниципальном районе Сергиевский Самарской области</w:t>
      </w:r>
      <w:r w:rsidR="009B6884" w:rsidRPr="009B6884">
        <w:rPr>
          <w:rFonts w:ascii="Times New Roman" w:hAnsi="Times New Roman" w:cs="Times New Roman"/>
          <w:sz w:val="28"/>
          <w:szCs w:val="28"/>
        </w:rPr>
        <w:t>»</w:t>
      </w:r>
      <w:r w:rsidR="0014084C">
        <w:rPr>
          <w:rFonts w:ascii="Times New Roman" w:hAnsi="Times New Roman" w:cs="Times New Roman"/>
          <w:sz w:val="28"/>
          <w:szCs w:val="28"/>
        </w:rPr>
        <w:t xml:space="preserve"> </w:t>
      </w:r>
      <w:r w:rsidR="00AA12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AA1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далее-Положение</w:t>
      </w:r>
      <w:proofErr w:type="spellEnd"/>
      <w:r w:rsidR="00AA12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4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4F8">
        <w:rPr>
          <w:rFonts w:ascii="Times New Roman" w:hAnsi="Times New Roman" w:cs="Times New Roman"/>
          <w:color w:val="242424"/>
          <w:sz w:val="28"/>
          <w:szCs w:val="28"/>
        </w:rPr>
        <w:t xml:space="preserve">разработан в </w:t>
      </w:r>
      <w:r w:rsidR="009B6884" w:rsidRPr="009B6884">
        <w:rPr>
          <w:rFonts w:ascii="Times New Roman" w:hAnsi="Times New Roman" w:cs="Times New Roman"/>
          <w:color w:val="242424"/>
          <w:sz w:val="28"/>
          <w:szCs w:val="28"/>
        </w:rPr>
        <w:t xml:space="preserve">соответствии со </w:t>
      </w:r>
      <w:r w:rsidR="0014084C" w:rsidRPr="00C32528">
        <w:rPr>
          <w:color w:val="000000"/>
          <w:sz w:val="28"/>
          <w:szCs w:val="28"/>
        </w:rPr>
        <w:t xml:space="preserve"> </w:t>
      </w:r>
      <w:r w:rsidR="0014084C" w:rsidRPr="0014084C">
        <w:rPr>
          <w:rFonts w:ascii="Times New Roman" w:hAnsi="Times New Roman" w:cs="Times New Roman"/>
          <w:color w:val="000000"/>
          <w:sz w:val="28"/>
          <w:szCs w:val="28"/>
        </w:rPr>
        <w:t xml:space="preserve">статьей </w:t>
      </w:r>
      <w:bookmarkStart w:id="0" w:name="_Hlk77673480"/>
      <w:r w:rsidR="0014084C" w:rsidRPr="0014084C">
        <w:rPr>
          <w:rFonts w:ascii="Times New Roman" w:hAnsi="Times New Roman" w:cs="Times New Roman"/>
          <w:color w:val="000000"/>
          <w:sz w:val="28"/>
          <w:szCs w:val="28"/>
        </w:rPr>
        <w:t>20 Жилищного кодекса Российской Федерации,</w:t>
      </w:r>
      <w:bookmarkEnd w:id="0"/>
      <w:r w:rsidR="0014084C" w:rsidRPr="0014084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</w:t>
      </w:r>
      <w:r w:rsidR="009B6884" w:rsidRPr="0014084C">
        <w:rPr>
          <w:rFonts w:ascii="Times New Roman" w:hAnsi="Times New Roman" w:cs="Times New Roman"/>
          <w:color w:val="242424"/>
          <w:sz w:val="28"/>
          <w:szCs w:val="28"/>
        </w:rPr>
        <w:t>, Федеральным законом от 06.10.2003 № 131-ФЗ «Об общих принципах организации местного самоуправления в</w:t>
      </w:r>
      <w:proofErr w:type="gramEnd"/>
      <w:r w:rsidR="009B6884" w:rsidRPr="0014084C">
        <w:rPr>
          <w:rFonts w:ascii="Times New Roman" w:hAnsi="Times New Roman" w:cs="Times New Roman"/>
          <w:color w:val="242424"/>
          <w:sz w:val="28"/>
          <w:szCs w:val="28"/>
        </w:rPr>
        <w:t xml:space="preserve"> Российской Федерации» и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4084C" w:rsidRPr="0014084C" w:rsidRDefault="0014084C" w:rsidP="001408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14084C">
        <w:rPr>
          <w:color w:val="000000"/>
        </w:rPr>
        <w:t>Положение устанавливает порядок осуществления муниципального жилищного контроля в муниципальном районе Сергиевский Самарской области (далее – муниципальный жилищный контроль).</w:t>
      </w:r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14084C">
        <w:rPr>
          <w:color w:val="000000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  <w:rPr>
          <w:color w:val="000000"/>
        </w:rPr>
      </w:pPr>
      <w:proofErr w:type="gramStart"/>
      <w:r w:rsidRPr="0014084C">
        <w:rPr>
          <w:color w:val="000000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14084C">
        <w:rPr>
          <w:color w:val="000000"/>
        </w:rPr>
        <w:lastRenderedPageBreak/>
        <w:t>2) требований к формированию фондов капитального ремонта;</w:t>
      </w:r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14084C">
        <w:rPr>
          <w:color w:val="000000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14084C">
        <w:rPr>
          <w:color w:val="000000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14084C">
        <w:rPr>
          <w:color w:val="000000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14084C">
        <w:rPr>
          <w:color w:val="000000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14084C">
        <w:rPr>
          <w:color w:val="000000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14084C">
        <w:rPr>
          <w:color w:val="000000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14084C">
        <w:rPr>
          <w:color w:val="000000"/>
        </w:rPr>
        <w:t xml:space="preserve">9) требований к порядку размещения </w:t>
      </w:r>
      <w:proofErr w:type="spellStart"/>
      <w:r w:rsidRPr="0014084C">
        <w:rPr>
          <w:color w:val="000000"/>
        </w:rPr>
        <w:t>ресурсоснабжающими</w:t>
      </w:r>
      <w:proofErr w:type="spellEnd"/>
      <w:r w:rsidRPr="0014084C">
        <w:rPr>
          <w:color w:val="000000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14084C">
        <w:rPr>
          <w:color w:val="000000"/>
        </w:rPr>
        <w:t>10) требований к обеспечению доступности для инвалидов помещений в многоквартирных домах;</w:t>
      </w:r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14084C">
        <w:rPr>
          <w:color w:val="000000"/>
        </w:rPr>
        <w:t>11) требований к предоставлению жилых помещений в наемных домах социального использования.</w:t>
      </w:r>
    </w:p>
    <w:p w:rsidR="0014084C" w:rsidRPr="0014084C" w:rsidRDefault="0014084C" w:rsidP="001408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84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Муниципальный жилищный контроль осуществляется администрацией муниципального района Сергиевский Самарской области</w:t>
      </w:r>
      <w:r w:rsidRPr="0014084C">
        <w:rPr>
          <w:rFonts w:ascii="Times New Roman" w:hAnsi="Times New Roman" w:cs="Times New Roman"/>
          <w:color w:val="000000"/>
        </w:rPr>
        <w:t xml:space="preserve"> </w:t>
      </w:r>
      <w:r w:rsidRPr="0014084C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14084C" w:rsidRPr="0014084C" w:rsidRDefault="0014084C" w:rsidP="001408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4C">
        <w:rPr>
          <w:rFonts w:ascii="Times New Roman" w:hAnsi="Times New Roman" w:cs="Times New Roman"/>
          <w:color w:val="000000"/>
          <w:sz w:val="28"/>
          <w:szCs w:val="28"/>
        </w:rPr>
        <w:t>Должностными лицами администрации, уполномоченными осуществлять муниципальный жилищный контроль, являются специалисты отдела муниципального контроля и охраны труда Контрольного управления администрации Сергиевского района Самарской области  (далее также – должностные лица, уполномоченные осуществлять контроль)</w:t>
      </w:r>
      <w:r w:rsidRPr="0014084C">
        <w:rPr>
          <w:rFonts w:ascii="Times New Roman" w:hAnsi="Times New Roman" w:cs="Times New Roman"/>
          <w:i/>
          <w:iCs/>
          <w:color w:val="000000"/>
        </w:rPr>
        <w:t>.</w:t>
      </w:r>
      <w:r w:rsidRPr="0014084C">
        <w:rPr>
          <w:rFonts w:ascii="Times New Roman" w:hAnsi="Times New Roman" w:cs="Times New Roman"/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контролю.</w:t>
      </w:r>
    </w:p>
    <w:p w:rsidR="0014084C" w:rsidRPr="0014084C" w:rsidRDefault="0014084C" w:rsidP="001408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84C">
        <w:rPr>
          <w:rFonts w:ascii="Times New Roman" w:hAnsi="Times New Roman" w:cs="Times New Roman"/>
          <w:color w:val="000000"/>
          <w:sz w:val="28"/>
          <w:szCs w:val="28"/>
        </w:rPr>
        <w:t>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14084C">
        <w:rPr>
          <w:color w:val="000000"/>
        </w:rPr>
        <w:t xml:space="preserve">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</w:t>
      </w:r>
      <w:r w:rsidRPr="0014084C">
        <w:rPr>
          <w:rStyle w:val="a4"/>
          <w:color w:val="000000"/>
        </w:rPr>
        <w:t>закона</w:t>
      </w:r>
      <w:r w:rsidRPr="0014084C">
        <w:rPr>
          <w:color w:val="000000"/>
        </w:rPr>
        <w:t xml:space="preserve"> от 31.07.2020 № 248-ФЗ «О государственном контроле (надзоре) и муниципальном контроле в Российской Федерации», Жилищного кодекса Российской Федерации, Федерального </w:t>
      </w:r>
      <w:r w:rsidRPr="0014084C">
        <w:rPr>
          <w:rStyle w:val="a4"/>
          <w:color w:val="000000"/>
        </w:rPr>
        <w:t>закона</w:t>
      </w:r>
      <w:r w:rsidRPr="0014084C">
        <w:rPr>
          <w:color w:val="000000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14084C">
        <w:rPr>
          <w:color w:val="000000"/>
        </w:rPr>
        <w:t>Объектами муниципального жилищного контроля являются:</w:t>
      </w:r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14084C">
        <w:rPr>
          <w:color w:val="000000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14084C">
        <w:rPr>
          <w:color w:val="000000"/>
        </w:rPr>
        <w:t xml:space="preserve">в том числе предъявляемые к контролируемым лицам, осуществляющим деятельность, </w:t>
      </w:r>
      <w:r w:rsidRPr="0014084C">
        <w:rPr>
          <w:color w:val="000000"/>
        </w:rPr>
        <w:lastRenderedPageBreak/>
        <w:t>действия (бездействие), указанные в подпунктах 1 – 11 пункта 1.2 настоящего Положения</w:t>
      </w:r>
      <w:bookmarkEnd w:id="1"/>
      <w:r w:rsidRPr="0014084C">
        <w:rPr>
          <w:color w:val="000000"/>
        </w:rPr>
        <w:t>;</w:t>
      </w:r>
      <w:bookmarkEnd w:id="2"/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14084C">
        <w:rPr>
          <w:color w:val="000000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настоящего Положения;</w:t>
      </w:r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14084C">
        <w:rPr>
          <w:color w:val="000000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14084C">
        <w:t xml:space="preserve"> </w:t>
      </w:r>
      <w:r w:rsidRPr="0014084C">
        <w:rPr>
          <w:color w:val="000000"/>
        </w:rPr>
        <w:t>указанные в подпунктах 1 – 11 пункта 1.2 настоящего Положения.</w:t>
      </w:r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14084C">
        <w:rPr>
          <w:color w:val="000000"/>
        </w:rPr>
        <w:t xml:space="preserve">Администрацией в рамках осуществления муниципального жилищного контроля обеспечивается учет объектов муниципального жилищного контроля. </w:t>
      </w:r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14084C">
        <w:rPr>
          <w:color w:val="000000"/>
        </w:rPr>
        <w:t>Система оценки и управления рисками при осуществлении муниципального жилищного контроля не применяется.</w:t>
      </w:r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</w:pPr>
      <w:r w:rsidRPr="0014084C">
        <w:rPr>
          <w:color w:val="000000"/>
        </w:rPr>
        <w:t>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</w:pPr>
      <w:r w:rsidRPr="0014084C">
        <w:rPr>
          <w:color w:val="000000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</w:pPr>
      <w:proofErr w:type="gramStart"/>
      <w:r w:rsidRPr="0014084C">
        <w:rPr>
          <w:color w:val="000000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</w:pPr>
      <w:r w:rsidRPr="0014084C">
        <w:rPr>
          <w:color w:val="000000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  <w:rPr>
          <w:color w:val="000000"/>
        </w:rPr>
      </w:pPr>
      <w:proofErr w:type="gramStart"/>
      <w:r w:rsidRPr="0014084C">
        <w:rPr>
          <w:color w:val="000000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14084C" w:rsidRPr="0014084C" w:rsidRDefault="0014084C" w:rsidP="0014084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4084C">
        <w:rPr>
          <w:rFonts w:ascii="Times New Roman" w:hAnsi="Times New Roman" w:cs="Times New Roman"/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муниципального жилищного контроля, в том числе данных, которые поступают в ходе межведомственного информационного взаимодействия, </w:t>
      </w:r>
      <w:r w:rsidRPr="00140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</w:t>
      </w:r>
      <w:proofErr w:type="gramEnd"/>
      <w:r w:rsidRPr="00140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автоматическом </w:t>
      </w:r>
      <w:proofErr w:type="gramStart"/>
      <w:r w:rsidRPr="00140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режиме</w:t>
      </w:r>
      <w:proofErr w:type="gramEnd"/>
      <w:r w:rsidRPr="00140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технических средств фиксации правонарушений, имеющих функции фото- и киносъемки, видеозаписи</w:t>
      </w:r>
      <w:r w:rsidRPr="0014084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4084C" w:rsidRPr="0014084C" w:rsidRDefault="0014084C" w:rsidP="0014084C">
      <w:pPr>
        <w:pStyle w:val="ConsPlusNormal"/>
        <w:spacing w:line="360" w:lineRule="auto"/>
        <w:ind w:firstLine="709"/>
        <w:jc w:val="both"/>
      </w:pPr>
      <w:r w:rsidRPr="0014084C">
        <w:rPr>
          <w:color w:val="000000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14084C" w:rsidRPr="0014084C" w:rsidRDefault="0014084C" w:rsidP="001408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84C" w:rsidRPr="0014084C" w:rsidRDefault="0014084C" w:rsidP="001408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84C" w:rsidRPr="0014084C" w:rsidRDefault="0014084C" w:rsidP="001408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4F8" w:rsidRDefault="009214F8" w:rsidP="00ED2B5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214F8" w:rsidSect="003F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14084C"/>
    <w:rsid w:val="00282B7E"/>
    <w:rsid w:val="002B29E0"/>
    <w:rsid w:val="003C21B7"/>
    <w:rsid w:val="003F4B8E"/>
    <w:rsid w:val="00444339"/>
    <w:rsid w:val="004A137A"/>
    <w:rsid w:val="004F23BD"/>
    <w:rsid w:val="0053697F"/>
    <w:rsid w:val="00550CE0"/>
    <w:rsid w:val="00622315"/>
    <w:rsid w:val="007307F6"/>
    <w:rsid w:val="00773690"/>
    <w:rsid w:val="007C2A79"/>
    <w:rsid w:val="007D6993"/>
    <w:rsid w:val="007E56C1"/>
    <w:rsid w:val="008033EB"/>
    <w:rsid w:val="00817451"/>
    <w:rsid w:val="00832129"/>
    <w:rsid w:val="0087466A"/>
    <w:rsid w:val="009065FD"/>
    <w:rsid w:val="009214F8"/>
    <w:rsid w:val="00965D41"/>
    <w:rsid w:val="0098591C"/>
    <w:rsid w:val="009B6884"/>
    <w:rsid w:val="00A4240B"/>
    <w:rsid w:val="00A71A8C"/>
    <w:rsid w:val="00A83805"/>
    <w:rsid w:val="00AA1238"/>
    <w:rsid w:val="00AB740D"/>
    <w:rsid w:val="00AF72EC"/>
    <w:rsid w:val="00CB68D4"/>
    <w:rsid w:val="00CF645A"/>
    <w:rsid w:val="00D71808"/>
    <w:rsid w:val="00DF5ACF"/>
    <w:rsid w:val="00ED2B5C"/>
    <w:rsid w:val="00F10E34"/>
    <w:rsid w:val="00FA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Title">
    <w:name w:val="ConsTitle"/>
    <w:rsid w:val="00AA123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WW8Num1z1">
    <w:name w:val="WW8Num1z1"/>
    <w:rsid w:val="00AA1238"/>
  </w:style>
  <w:style w:type="paragraph" w:customStyle="1" w:styleId="ConsPlusNormal">
    <w:name w:val="ConsPlusNormal"/>
    <w:link w:val="ConsPlusNormal1"/>
    <w:uiPriority w:val="99"/>
    <w:rsid w:val="00AA1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AA1238"/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rsid w:val="001408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Title">
    <w:name w:val="ConsTitle"/>
    <w:rsid w:val="00AA123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WW8Num1z1">
    <w:name w:val="WW8Num1z1"/>
    <w:rsid w:val="00AA1238"/>
  </w:style>
  <w:style w:type="paragraph" w:customStyle="1" w:styleId="ConsPlusNormal">
    <w:name w:val="ConsPlusNormal"/>
    <w:link w:val="ConsPlusNormal1"/>
    <w:uiPriority w:val="99"/>
    <w:rsid w:val="00AA1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AA123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877F-AF12-4959-8294-5AB8BA1A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2016-08-19T07:35:00Z</dcterms:created>
  <dcterms:modified xsi:type="dcterms:W3CDTF">2021-09-01T04:56:00Z</dcterms:modified>
</cp:coreProperties>
</file>